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029D" w14:textId="77777777" w:rsidR="00665570" w:rsidRDefault="004F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4"/>
        <w:jc w:val="right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Code Number: ________ </w:t>
      </w:r>
    </w:p>
    <w:p w14:paraId="67FDFC5C" w14:textId="724FC37C" w:rsidR="00665570" w:rsidRDefault="00295319" w:rsidP="00295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Boonville Education Foundation </w:t>
      </w:r>
    </w:p>
    <w:p w14:paraId="790B5B3D" w14:textId="469E16AE" w:rsidR="00295319" w:rsidRDefault="00295319" w:rsidP="00295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Grant Rubric</w:t>
      </w:r>
    </w:p>
    <w:p w14:paraId="39D8F697" w14:textId="77777777" w:rsidR="00295319" w:rsidRPr="00A6376B" w:rsidRDefault="00295319" w:rsidP="00295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</w:rPr>
      </w:pPr>
    </w:p>
    <w:tbl>
      <w:tblPr>
        <w:tblStyle w:val="a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345"/>
        <w:gridCol w:w="2304"/>
        <w:gridCol w:w="2304"/>
        <w:gridCol w:w="1728"/>
        <w:gridCol w:w="1039"/>
      </w:tblGrid>
      <w:tr w:rsidR="008772F7" w:rsidRPr="00A6376B" w14:paraId="3D3BC8C3" w14:textId="77777777" w:rsidTr="00255A4B">
        <w:trPr>
          <w:trHeight w:val="144"/>
        </w:trPr>
        <w:tc>
          <w:tcPr>
            <w:tcW w:w="1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47FD" w14:textId="77777777" w:rsidR="00665570" w:rsidRPr="00C65048" w:rsidRDefault="004F7235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C65048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 xml:space="preserve">CRITERIA 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8456" w14:textId="77777777" w:rsidR="00665570" w:rsidRPr="00C65048" w:rsidRDefault="004F7235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C65048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 xml:space="preserve">4 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9F66" w14:textId="77777777" w:rsidR="00665570" w:rsidRPr="00C65048" w:rsidRDefault="004F7235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C65048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E2D3" w14:textId="77777777" w:rsidR="00665570" w:rsidRPr="00C65048" w:rsidRDefault="004F7235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C65048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 xml:space="preserve">2 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792A" w14:textId="77777777" w:rsidR="00665570" w:rsidRPr="00C65048" w:rsidRDefault="004F7235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C65048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2928" w14:textId="77777777" w:rsidR="00665570" w:rsidRPr="00C65048" w:rsidRDefault="004F7235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C65048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SCORE</w:t>
            </w:r>
          </w:p>
        </w:tc>
      </w:tr>
      <w:tr w:rsidR="00255A4B" w:rsidRPr="00A6376B" w14:paraId="187B0C47" w14:textId="77777777" w:rsidTr="00255A4B">
        <w:trPr>
          <w:trHeight w:val="785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EA3A8" w14:textId="77777777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12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Media Statement</w:t>
            </w:r>
            <w:r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 </w:t>
            </w:r>
          </w:p>
          <w:p w14:paraId="2F8E790C" w14:textId="77777777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12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  <w:p w14:paraId="3991A387" w14:textId="5107D92B" w:rsidR="00255A4B" w:rsidRPr="008772F7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12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8772F7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(15 points)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B0258" w14:textId="523029B8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Statement clearly details how project will impact students.   Statement is written in a way that is easy for public to understand.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5B383" w14:textId="4B5C4A6A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Statement 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somewhat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details how project will impact students.   Statement is written in a way that is 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somewhat 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easy for public to understand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9FCBC" w14:textId="5D1E0A0B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Statement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includes only partial 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details 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about 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how project will impact students.   Statement is written in a way that is 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difficult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for public to understand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. Includes spelling and grammatical errors.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67177" w14:textId="6084EA4F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Statement does not include details and not written in a way that they public can understand. 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Includes spelling and grammatical errors</w:t>
            </w:r>
            <w:r w:rsidRPr="00295319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ABCF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7DEAE022" w14:textId="77777777" w:rsidTr="00255A4B">
        <w:trPr>
          <w:trHeight w:val="25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9207A" w14:textId="77777777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12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FB067" w14:textId="3EB7CB29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15          14           13          12          11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F2F37" w14:textId="2CB3D257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10          9          8          7          6 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33BFB" w14:textId="5F2B58D5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5          4         3          2          1 </w:t>
            </w:r>
          </w:p>
        </w:tc>
        <w:tc>
          <w:tcPr>
            <w:tcW w:w="17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0CE58" w14:textId="1CFBC743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EEB9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1E3CEFB2" w14:textId="77777777" w:rsidTr="00255A4B">
        <w:trPr>
          <w:trHeight w:val="416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89A37" w14:textId="242C587C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12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Missouri Learning Standards </w:t>
            </w:r>
          </w:p>
          <w:p w14:paraId="7089E945" w14:textId="77777777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12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  <w:p w14:paraId="2F953BE4" w14:textId="5FE7DCCB" w:rsidR="00255A4B" w:rsidRPr="008772F7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12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8772F7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(15 points)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775C5" w14:textId="3B8D4286" w:rsidR="00255A4B" w:rsidRPr="00295319" w:rsidRDefault="00255A4B" w:rsidP="00BB6F68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  <w:t>Clearly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d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escribe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the ways in which the purchased items(s) </w:t>
            </w:r>
            <w:proofErr w:type="gramStart"/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enhance</w:t>
            </w:r>
            <w:proofErr w:type="gramEnd"/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and support </w:t>
            </w:r>
            <w:r w:rsidRPr="00295319"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  <w:t>specifically referenced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Missouri Learning Standards.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B3B99" w14:textId="77777777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  <w:p w14:paraId="03DDB52D" w14:textId="353DDDBB" w:rsidR="00255A4B" w:rsidRPr="00295319" w:rsidRDefault="00255A4B" w:rsidP="00BB6F68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  <w:t>Somewhat</w:t>
            </w:r>
            <w:r w:rsidRPr="00295319"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describes the ways in which the purchased items(s) enhance and support </w:t>
            </w:r>
            <w:r w:rsidRPr="00295319"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  <w:t>general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Missouri Learning Standards.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C3212" w14:textId="64E5F78A" w:rsidR="00255A4B" w:rsidRPr="00295319" w:rsidRDefault="00255A4B" w:rsidP="00BB6F68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  <w:t>Partially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describes the ways in which the purchased items(s) enhance and support  </w:t>
            </w:r>
            <w:r w:rsidRPr="00295319"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  <w:t>general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</w:t>
            </w:r>
            <w:r w:rsidRPr="0029531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Missouri Learning Standards.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96CA9" w14:textId="647432B1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 w:right="104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Does not state  how project</w:t>
            </w:r>
          </w:p>
          <w:p w14:paraId="1699DB9F" w14:textId="64B9BE0B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M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eets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Missouri Learning Standards.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18A3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035101D1" w14:textId="77777777" w:rsidTr="00255A4B">
        <w:trPr>
          <w:trHeight w:val="144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4CBCF" w14:textId="77777777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112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BA59C" w14:textId="6EDAF146" w:rsidR="00255A4B" w:rsidRPr="00295319" w:rsidRDefault="00255A4B" w:rsidP="00AC1E74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15          14           13          12          11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D0A3F" w14:textId="6066EBE9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10          9          8          7          6 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ECBAF" w14:textId="67752F9F" w:rsidR="00255A4B" w:rsidRPr="00295319" w:rsidRDefault="00255A4B" w:rsidP="00AC1E74">
            <w:pPr>
              <w:spacing w:line="240" w:lineRule="auto"/>
              <w:jc w:val="center"/>
              <w:textAlignment w:val="baseline"/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5          4         3          2          1 </w:t>
            </w:r>
          </w:p>
        </w:tc>
        <w:tc>
          <w:tcPr>
            <w:tcW w:w="17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8C647" w14:textId="15B0C8C5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 w:right="104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5322" w14:textId="77777777" w:rsidR="00255A4B" w:rsidRPr="00C65048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4EB73BB5" w14:textId="77777777" w:rsidTr="00255A4B">
        <w:trPr>
          <w:trHeight w:val="479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3F237" w14:textId="77777777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Instructional  </w:t>
            </w:r>
          </w:p>
          <w:p w14:paraId="3DDFE340" w14:textId="77777777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Goals of the  </w:t>
            </w:r>
          </w:p>
          <w:p w14:paraId="06B060BA" w14:textId="44EC7DB8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District CSIP </w:t>
            </w:r>
          </w:p>
          <w:p w14:paraId="142A99DB" w14:textId="77777777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  <w:p w14:paraId="0183415F" w14:textId="1F0E8D72" w:rsidR="00255A4B" w:rsidRPr="008772F7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8772F7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(15 points)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54617" w14:textId="577938CD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  <w:t>Clearly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d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escribe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s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the ways in which the purchased item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(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s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)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complement </w:t>
            </w:r>
            <w:r w:rsidRPr="00295319"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  <w:t>specifically referenced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I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nstructional 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G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oals of the CSIP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ED2E2" w14:textId="6C34C745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6" w:right="177"/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  <w:t>Somewhat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describes the ways in which the purchased item(s) complement </w:t>
            </w:r>
            <w:r w:rsidRPr="00295319"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  <w:t>general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Instructional Goals of the CSIP.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FCBB4" w14:textId="6A0B8E5C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  <w:t>Partially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describes the ways in which the purchased item(s) complement </w:t>
            </w:r>
            <w:r w:rsidRPr="00295319"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  <w:t>general</w:t>
            </w:r>
            <w:r w:rsidRPr="00295319">
              <w:rPr>
                <w:rFonts w:ascii="Cambria" w:eastAsia="Times New Roman" w:hAnsi="Cambria"/>
                <w:color w:val="000000"/>
                <w:sz w:val="14"/>
                <w:szCs w:val="14"/>
              </w:rPr>
              <w:t xml:space="preserve"> Instructional Goals of the CSIP.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696A6" w14:textId="58C9A351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 w:right="104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Does not state  how project</w:t>
            </w:r>
          </w:p>
          <w:p w14:paraId="27CE4B7A" w14:textId="4A8B2D4C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meets District</w:t>
            </w:r>
          </w:p>
          <w:p w14:paraId="303253C0" w14:textId="58559267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CSIP</w:t>
            </w:r>
          </w:p>
          <w:p w14:paraId="15C3AAB8" w14:textId="65DE526E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instructional</w:t>
            </w:r>
          </w:p>
          <w:p w14:paraId="5580151B" w14:textId="1D0D3E13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goal.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891F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19198EC5" w14:textId="77777777" w:rsidTr="00255A4B">
        <w:trPr>
          <w:trHeight w:val="144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4E3B4" w14:textId="77777777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01FAC" w14:textId="15A5D861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15          14           13          12          11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BD490" w14:textId="166AC820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6" w:right="177"/>
              <w:jc w:val="center"/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10          9          8          7          6 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6724D" w14:textId="198C20A9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Times New Roman" w:hAnsi="Cambri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5          4         3          2          1 </w:t>
            </w:r>
          </w:p>
        </w:tc>
        <w:tc>
          <w:tcPr>
            <w:tcW w:w="17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BD396" w14:textId="2FCDAD3E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2" w:right="104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CC48" w14:textId="77777777" w:rsidR="00255A4B" w:rsidRPr="00C65048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73D9D0DF" w14:textId="77777777" w:rsidTr="00255A4B">
        <w:trPr>
          <w:trHeight w:val="542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A799A" w14:textId="77777777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Measurable </w:t>
            </w:r>
          </w:p>
          <w:p w14:paraId="0397E38A" w14:textId="77777777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Objectives of  </w:t>
            </w:r>
          </w:p>
          <w:p w14:paraId="7500C965" w14:textId="77777777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the Grant </w:t>
            </w:r>
          </w:p>
          <w:p w14:paraId="557276CB" w14:textId="77777777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  <w:p w14:paraId="3A3B2499" w14:textId="6C4AB9BC" w:rsidR="00255A4B" w:rsidRPr="008772F7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8772F7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(10 points)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7D3A2" w14:textId="70BEFBE5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 w:right="23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Objectives/educational  outcomes are</w:t>
            </w: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clearly</w:t>
            </w: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defined,</w:t>
            </w:r>
          </w:p>
          <w:p w14:paraId="2B678C0B" w14:textId="6279F059" w:rsidR="00255A4B" w:rsidRPr="002A34CE" w:rsidRDefault="00255A4B" w:rsidP="002A3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9" w:right="206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measurable, obtainable  and address the stated  </w:t>
            </w: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standards and goals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44F9F" w14:textId="4194FBCA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 w:right="91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Objectives/educational  outcomes are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 xml:space="preserve">somewhat 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defined and  address </w:t>
            </w: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a standard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or</w:t>
            </w: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goal.</w:t>
            </w:r>
          </w:p>
          <w:p w14:paraId="0F1F677F" w14:textId="0B98B151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239B8" w14:textId="2DCAA123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 w:right="9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The objectives/educational  outcomes are defined; but 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not clearly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stated and</w:t>
            </w:r>
          </w:p>
          <w:p w14:paraId="15FD25BB" w14:textId="519487FE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cannot be measured</w:t>
            </w:r>
          </w:p>
          <w:p w14:paraId="4ADD885F" w14:textId="4A31F1AA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effectively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586F8" w14:textId="7910F127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 w:right="104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The objectives  are not clear</w:t>
            </w:r>
          </w:p>
          <w:p w14:paraId="47D7A57F" w14:textId="1A0062AD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and no</w:t>
            </w:r>
          </w:p>
          <w:p w14:paraId="36F4C4F7" w14:textId="1BD643EB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measurable</w:t>
            </w:r>
          </w:p>
          <w:p w14:paraId="78E76B9B" w14:textId="05F84346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" w:right="13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outcomes are  included.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1490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4B442C03" w14:textId="77777777" w:rsidTr="00255A4B">
        <w:trPr>
          <w:trHeight w:val="144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1D3D9" w14:textId="77777777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8EAA0" w14:textId="5971EEAB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 w:right="23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10                9                8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DB7D8" w14:textId="2B9C5581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 w:right="91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7             6             5             4 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2AA64" w14:textId="1B6B7BCD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 w:right="9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3                2                1 </w:t>
            </w:r>
          </w:p>
        </w:tc>
        <w:tc>
          <w:tcPr>
            <w:tcW w:w="17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F9EC3" w14:textId="057917CE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 w:right="104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6FEB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3A54F374" w14:textId="77777777" w:rsidTr="00255A4B">
        <w:trPr>
          <w:trHeight w:val="542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EDED2" w14:textId="4A736490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Evaluation </w:t>
            </w:r>
          </w:p>
          <w:p w14:paraId="47E5BB7C" w14:textId="53564F59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  <w:p w14:paraId="312EF83A" w14:textId="71F59C50" w:rsidR="00255A4B" w:rsidRPr="008772F7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8772F7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(10 points)</w:t>
            </w:r>
          </w:p>
          <w:p w14:paraId="4F26CFAB" w14:textId="3F576312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9A180" w14:textId="2039910D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 w:right="9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The evaluation component  identifies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specific</w:t>
            </w:r>
          </w:p>
          <w:p w14:paraId="69B55ED3" w14:textId="5B7E512D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evaluation activities</w:t>
            </w:r>
          </w:p>
          <w:p w14:paraId="4BB7E0B7" w14:textId="17FD00B2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6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which will determine the  effectiveness of the project.</w:t>
            </w:r>
          </w:p>
          <w:p w14:paraId="6E03AEC0" w14:textId="16807645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65"/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3DD62" w14:textId="60105BDE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74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The evaluation component  identifies evaluation</w:t>
            </w:r>
          </w:p>
          <w:p w14:paraId="1260C628" w14:textId="6EA13E1E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activities</w:t>
            </w:r>
          </w:p>
          <w:p w14:paraId="259E9FEF" w14:textId="3AD9095F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2" w:right="237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which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may or may not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 determine the</w:t>
            </w:r>
          </w:p>
          <w:p w14:paraId="516A5E87" w14:textId="334960BF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effectiveness of the</w:t>
            </w:r>
          </w:p>
          <w:p w14:paraId="75A19B6F" w14:textId="0B8C5A4A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project.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4E709" w14:textId="30D280AB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 w:right="10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The evaluation component 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does not identify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specific  evaluation activities.</w:t>
            </w:r>
          </w:p>
          <w:p w14:paraId="29B02BE6" w14:textId="411BC103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0D20C" w14:textId="169EE2F6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Evaluation is</w:t>
            </w:r>
          </w:p>
          <w:p w14:paraId="5CD6F8BD" w14:textId="6875ABBD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 w:right="136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not addressed.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5775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5DB9FD05" w14:textId="77777777" w:rsidTr="00255A4B">
        <w:trPr>
          <w:trHeight w:val="144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EAFEF" w14:textId="77777777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04D2D" w14:textId="16F426C8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 w:right="9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10                9                8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D79A8" w14:textId="2F809542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 w:right="74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7             6             5             4 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118B8" w14:textId="72EACD34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 w:right="10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3                2                1 </w:t>
            </w:r>
          </w:p>
        </w:tc>
        <w:tc>
          <w:tcPr>
            <w:tcW w:w="17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E19E4" w14:textId="34CF47FD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31DF" w14:textId="77777777" w:rsidR="00255A4B" w:rsidRPr="00C65048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15AA6F81" w14:textId="77777777" w:rsidTr="00255A4B">
        <w:trPr>
          <w:trHeight w:val="173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0417A" w14:textId="767AA1B2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Timeline </w:t>
            </w:r>
          </w:p>
          <w:p w14:paraId="599A1496" w14:textId="0714A021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  <w:p w14:paraId="3D4FB91A" w14:textId="367CED3E" w:rsidR="00255A4B" w:rsidRPr="008772F7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8772F7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(10 points)</w:t>
            </w:r>
          </w:p>
          <w:p w14:paraId="5F8C9BB7" w14:textId="38597709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542C7" w14:textId="054A7098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 w:right="92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Timeline is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clearly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stated  with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realistic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dates that are  attainable.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FCF7F" w14:textId="27495F9E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Timeline is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general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with</w:t>
            </w:r>
          </w:p>
          <w:p w14:paraId="40FA4B16" w14:textId="658E1440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05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realistic dates that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may or  may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not be attainable.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F5259" w14:textId="16ABC979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right="127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Timeline is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not clear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or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is  not realistic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for successful  completion of Grant.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6D635" w14:textId="575CE1D9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No timeline is</w:t>
            </w:r>
          </w:p>
          <w:p w14:paraId="035EE9E8" w14:textId="12E94B8C" w:rsidR="00255A4B" w:rsidRPr="00255A4B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included.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1D21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32E82E02" w14:textId="77777777" w:rsidTr="00255A4B">
        <w:trPr>
          <w:trHeight w:val="144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021AA" w14:textId="77777777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862BC" w14:textId="12F8ED9A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 w:right="92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10                9                8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06FF5" w14:textId="72BFE36A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7             6             5             4 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3E38B" w14:textId="46845BBC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right="127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3                2                1 </w:t>
            </w:r>
          </w:p>
        </w:tc>
        <w:tc>
          <w:tcPr>
            <w:tcW w:w="17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D27A9" w14:textId="5EC00972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41E8" w14:textId="77777777" w:rsidR="00255A4B" w:rsidRPr="00C65048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1AB774BE" w14:textId="77777777" w:rsidTr="00255A4B">
        <w:trPr>
          <w:trHeight w:val="38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E80FC" w14:textId="77777777" w:rsidR="00255A4B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Student Impact</w:t>
            </w:r>
          </w:p>
          <w:p w14:paraId="3F377F61" w14:textId="77777777" w:rsidR="00255A4B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  <w:p w14:paraId="10BA3451" w14:textId="115EFDC8" w:rsidR="00255A4B" w:rsidRPr="008772F7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8772F7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(15 points)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7F1B5" w14:textId="77777777" w:rsidR="00255A4B" w:rsidRPr="00295319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This Grant has the</w:t>
            </w:r>
          </w:p>
          <w:p w14:paraId="5275C89D" w14:textId="51305511" w:rsidR="00255A4B" w:rsidRPr="00295319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 w:right="92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potential to involve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a large  number of students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with a  long-term impact.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C3C60" w14:textId="77777777" w:rsidR="00255A4B" w:rsidRPr="00295319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This Grant has the</w:t>
            </w:r>
          </w:p>
          <w:p w14:paraId="0B9E09ED" w14:textId="0FE5087E" w:rsidR="00255A4B" w:rsidRPr="00295319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potential to involve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a moderate  number of students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with  some impact.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893C" w14:textId="6083868A" w:rsidR="00255A4B" w:rsidRPr="00295319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right="127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As written, this Grant will  only impact a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few students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D41E3" w14:textId="77777777" w:rsidR="00255A4B" w:rsidRPr="00295319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Potential</w:t>
            </w:r>
          </w:p>
          <w:p w14:paraId="4D656E91" w14:textId="77777777" w:rsidR="00255A4B" w:rsidRPr="00295319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impact on</w:t>
            </w:r>
          </w:p>
          <w:p w14:paraId="2870AF38" w14:textId="474F86FE" w:rsidR="00255A4B" w:rsidRPr="00295319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students </w:t>
            </w:r>
            <w:proofErr w:type="gramStart"/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is</w:t>
            </w:r>
            <w:proofErr w:type="gramEnd"/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not  addressed.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CAD1" w14:textId="77777777" w:rsidR="00255A4B" w:rsidRPr="00C65048" w:rsidRDefault="00255A4B" w:rsidP="004F7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6E7ABFC4" w14:textId="77777777" w:rsidTr="00255A4B">
        <w:trPr>
          <w:trHeight w:val="144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74246" w14:textId="77777777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 w:right="68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66E30" w14:textId="3B8AA8A7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15          14           13          12          11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E23D2" w14:textId="5174CF68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10          9          8          7          6 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0F6D9" w14:textId="0945A03A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 w:right="121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5          4         3          2          1 </w:t>
            </w:r>
          </w:p>
        </w:tc>
        <w:tc>
          <w:tcPr>
            <w:tcW w:w="17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AA837" w14:textId="4F208392" w:rsidR="00255A4B" w:rsidRPr="00295319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2777" w14:textId="77777777" w:rsidR="00255A4B" w:rsidRPr="00C65048" w:rsidRDefault="00255A4B" w:rsidP="00AC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7DC07057" w14:textId="77777777" w:rsidTr="00255A4B">
        <w:trPr>
          <w:trHeight w:val="20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08AD7" w14:textId="71A63258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 xml:space="preserve">Budget </w:t>
            </w:r>
          </w:p>
          <w:p w14:paraId="0FE65D79" w14:textId="139C960B" w:rsidR="00255A4B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  <w:p w14:paraId="7934E87A" w14:textId="7DC79145" w:rsidR="00255A4B" w:rsidRPr="008772F7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8772F7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(10 points)</w:t>
            </w:r>
          </w:p>
          <w:p w14:paraId="103B1FF1" w14:textId="5B387620" w:rsidR="00255A4B" w:rsidRPr="00295319" w:rsidRDefault="00255A4B" w:rsidP="00295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51F1E" w14:textId="08D3AAFA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A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detailed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budget with</w:t>
            </w:r>
          </w:p>
          <w:p w14:paraId="1FC8A931" w14:textId="3B52E4CE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 w:right="156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items and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confirmed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costs are listed.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4FC07" w14:textId="44E5EFF0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right="91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A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detailed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budget with  items listed and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estimated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costs on most items.</w:t>
            </w:r>
          </w:p>
        </w:tc>
        <w:tc>
          <w:tcPr>
            <w:tcW w:w="2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CA3A8" w14:textId="5796D37A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1" w:right="162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Some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items are included  with costs left </w:t>
            </w:r>
            <w:r w:rsidRPr="002A34CE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blan</w:t>
            </w: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k on  some lines.</w:t>
            </w: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F5D7D" w14:textId="503BE4E2" w:rsidR="00255A4B" w:rsidRPr="00295319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No budget is</w:t>
            </w:r>
          </w:p>
          <w:p w14:paraId="30FD51D3" w14:textId="5900E8A1" w:rsidR="00255A4B" w:rsidRPr="00255A4B" w:rsidRDefault="00255A4B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95319">
              <w:rPr>
                <w:rFonts w:asciiTheme="minorHAnsi" w:hAnsiTheme="minorHAnsi"/>
                <w:color w:val="000000"/>
                <w:sz w:val="14"/>
                <w:szCs w:val="14"/>
              </w:rPr>
              <w:t>included.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DE9A" w14:textId="77777777" w:rsidR="00255A4B" w:rsidRPr="00C65048" w:rsidRDefault="00255A4B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55A4B" w:rsidRPr="00A6376B" w14:paraId="2B7C5D8F" w14:textId="77777777" w:rsidTr="00255A4B">
        <w:trPr>
          <w:trHeight w:val="144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A127" w14:textId="77777777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B09C4" w14:textId="472E7501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10                9                8</w:t>
            </w:r>
          </w:p>
        </w:tc>
        <w:tc>
          <w:tcPr>
            <w:tcW w:w="23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291AD" w14:textId="5C4B7091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right="91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7             6             5             4 </w:t>
            </w:r>
          </w:p>
        </w:tc>
        <w:tc>
          <w:tcPr>
            <w:tcW w:w="230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B5BDC" w14:textId="552A5646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1" w:right="162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3                2                1 </w:t>
            </w:r>
          </w:p>
        </w:tc>
        <w:tc>
          <w:tcPr>
            <w:tcW w:w="1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FE1BD" w14:textId="543C8EF9" w:rsidR="00255A4B" w:rsidRPr="00295319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C8D6" w14:textId="77777777" w:rsidR="00255A4B" w:rsidRPr="00C65048" w:rsidRDefault="00255A4B" w:rsidP="008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  <w:tr w:rsidR="00295319" w:rsidRPr="00A6376B" w14:paraId="702C7D66" w14:textId="77777777" w:rsidTr="00255A4B">
        <w:trPr>
          <w:trHeight w:val="641"/>
        </w:trPr>
        <w:tc>
          <w:tcPr>
            <w:tcW w:w="11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CC77" w14:textId="77777777" w:rsidR="00295319" w:rsidRPr="00295319" w:rsidRDefault="00295319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0D33D" w14:textId="77777777" w:rsidR="00295319" w:rsidRPr="00295319" w:rsidRDefault="00295319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4951D" w14:textId="77777777" w:rsidR="00295319" w:rsidRPr="00295319" w:rsidRDefault="00295319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right="91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95E16" w14:textId="77777777" w:rsidR="00295319" w:rsidRPr="00295319" w:rsidRDefault="00295319" w:rsidP="00BB6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1" w:right="162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B6933" w14:textId="4D81BB4E" w:rsidR="00295319" w:rsidRPr="00295319" w:rsidRDefault="00295319" w:rsidP="00255A4B">
            <w:pPr>
              <w:widowControl w:val="0"/>
              <w:pBdr>
                <w:top w:val="nil"/>
                <w:left w:val="single" w:sz="24" w:space="1" w:color="auto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95319">
              <w:rPr>
                <w:rFonts w:asciiTheme="minorHAnsi" w:hAnsi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C95B" w14:textId="77777777" w:rsidR="00295319" w:rsidRPr="00C65048" w:rsidRDefault="00295319" w:rsidP="00C6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</w:p>
        </w:tc>
      </w:tr>
    </w:tbl>
    <w:p w14:paraId="544EB8F4" w14:textId="77777777" w:rsidR="00665570" w:rsidRPr="00255A4B" w:rsidRDefault="006655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sectPr w:rsidR="00665570" w:rsidRPr="00255A4B" w:rsidSect="00BB6F6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70"/>
    <w:rsid w:val="00015B9C"/>
    <w:rsid w:val="00255A4B"/>
    <w:rsid w:val="00295319"/>
    <w:rsid w:val="002A34CE"/>
    <w:rsid w:val="004F7235"/>
    <w:rsid w:val="004F75D8"/>
    <w:rsid w:val="005604D3"/>
    <w:rsid w:val="00665570"/>
    <w:rsid w:val="008772F7"/>
    <w:rsid w:val="00A4111E"/>
    <w:rsid w:val="00A6376B"/>
    <w:rsid w:val="00AC1E74"/>
    <w:rsid w:val="00BB6F68"/>
    <w:rsid w:val="00C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8F6B"/>
  <w15:docId w15:val="{AF9D443B-84B7-4140-8E03-97CBB89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Sprigg</dc:creator>
  <cp:lastModifiedBy>Marcia Sprigg</cp:lastModifiedBy>
  <cp:revision>2</cp:revision>
  <dcterms:created xsi:type="dcterms:W3CDTF">2023-02-01T01:30:00Z</dcterms:created>
  <dcterms:modified xsi:type="dcterms:W3CDTF">2023-02-01T01:30:00Z</dcterms:modified>
</cp:coreProperties>
</file>